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98" w:rsidRPr="00AB7FA3" w:rsidRDefault="00865C98" w:rsidP="008B1F6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7FA3">
        <w:rPr>
          <w:rFonts w:ascii="Times New Roman" w:hAnsi="Times New Roman" w:cs="Times New Roman"/>
          <w:b/>
          <w:sz w:val="24"/>
          <w:u w:val="single"/>
        </w:rPr>
        <w:t>BRUKERUNDERSØKELSEN</w:t>
      </w:r>
      <w:r w:rsidR="008B1F62" w:rsidRPr="00AB7FA3">
        <w:rPr>
          <w:rFonts w:ascii="Times New Roman" w:hAnsi="Times New Roman" w:cs="Times New Roman"/>
          <w:b/>
          <w:sz w:val="24"/>
          <w:u w:val="single"/>
        </w:rPr>
        <w:t xml:space="preserve"> 2014 - HOVEDTALL</w:t>
      </w:r>
    </w:p>
    <w:p w:rsidR="00865C98" w:rsidRDefault="008B1F62">
      <w:pPr>
        <w:rPr>
          <w:rFonts w:ascii="Times New Roman" w:hAnsi="Times New Roman" w:cs="Times New Roman"/>
          <w:sz w:val="24"/>
        </w:rPr>
      </w:pPr>
      <w:r w:rsidRPr="008B1F62">
        <w:rPr>
          <w:rFonts w:ascii="Times New Roman" w:hAnsi="Times New Roman" w:cs="Times New Roman"/>
          <w:sz w:val="24"/>
        </w:rPr>
        <w:t xml:space="preserve">Huskestua </w:t>
      </w:r>
      <w:r>
        <w:rPr>
          <w:rFonts w:ascii="Times New Roman" w:hAnsi="Times New Roman" w:cs="Times New Roman"/>
          <w:sz w:val="24"/>
        </w:rPr>
        <w:t xml:space="preserve">oppnådde </w:t>
      </w:r>
      <w:proofErr w:type="gramStart"/>
      <w:r>
        <w:rPr>
          <w:rFonts w:ascii="Times New Roman" w:hAnsi="Times New Roman" w:cs="Times New Roman"/>
          <w:sz w:val="24"/>
        </w:rPr>
        <w:t>svar%</w:t>
      </w:r>
      <w:proofErr w:type="gramEnd"/>
      <w:r>
        <w:rPr>
          <w:rFonts w:ascii="Times New Roman" w:hAnsi="Times New Roman" w:cs="Times New Roman"/>
          <w:sz w:val="24"/>
        </w:rPr>
        <w:t xml:space="preserve"> på 78, en nedgang ca</w:t>
      </w:r>
      <w:r w:rsidR="00AB7FA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10 prosentpoeng fra året før. Det er ikke så ille, tatt i betraktning første gangs elektronisk gjennomføring. Alle avdelingene hadde mange nok svar til å få separate resultater.</w:t>
      </w:r>
      <w:bookmarkStart w:id="0" w:name="_GoBack"/>
      <w:bookmarkEnd w:id="0"/>
    </w:p>
    <w:p w:rsidR="008B1F62" w:rsidRDefault="008B1F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Svarene er omregnet fra alternativer 1-6, til en poengskala 0-100.</w:t>
      </w:r>
    </w:p>
    <w:p w:rsidR="008B1F62" w:rsidRDefault="008B1F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Indikatorene og enkeltspørsmålene var noe endret fra forrige års undersøkelser, men stort sett kan vi direkte sammenligne med 2013-resultatene. Det er ikke store endringer, noen indikatorer skårer høyere enn i fjor, noen lavere, alle innenfor </w:t>
      </w:r>
      <w:r w:rsidR="00AB7FA3">
        <w:rPr>
          <w:rFonts w:ascii="Times New Roman" w:hAnsi="Times New Roman" w:cs="Times New Roman"/>
          <w:sz w:val="24"/>
        </w:rPr>
        <w:t>4 poengs differanse, med unntak av indikatoren Fysisk miljø, som har steget med 6,3 poeng.</w:t>
      </w:r>
    </w:p>
    <w:p w:rsidR="00AB7FA3" w:rsidRDefault="00AB7F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 gleder oss over at foreldre gir uttrykk for at barna trives svært godt hos oss, samt at foreldre totalt sett er veldig fornøyde. Det er </w:t>
      </w:r>
      <w:proofErr w:type="spellStart"/>
      <w:r>
        <w:rPr>
          <w:rFonts w:ascii="Times New Roman" w:hAnsi="Times New Roman" w:cs="Times New Roman"/>
          <w:sz w:val="24"/>
        </w:rPr>
        <w:t>forbedringspotensiale</w:t>
      </w:r>
      <w:proofErr w:type="spellEnd"/>
      <w:r>
        <w:rPr>
          <w:rFonts w:ascii="Times New Roman" w:hAnsi="Times New Roman" w:cs="Times New Roman"/>
          <w:sz w:val="24"/>
        </w:rPr>
        <w:t xml:space="preserve"> på alle områder, og vi skal strekke oss mot å gjøre et bedre resultat til neste år.</w:t>
      </w:r>
    </w:p>
    <w:p w:rsidR="00865C98" w:rsidRDefault="00AB7FA3">
      <w:r>
        <w:rPr>
          <w:rFonts w:ascii="Times New Roman" w:hAnsi="Times New Roman" w:cs="Times New Roman"/>
          <w:sz w:val="24"/>
        </w:rPr>
        <w:t>Takk for hjelpen.</w:t>
      </w:r>
    </w:p>
    <w:p w:rsidR="00865C98" w:rsidRDefault="00865C98"/>
    <w:p w:rsidR="00AB2F23" w:rsidRDefault="00865C98">
      <w:r>
        <w:rPr>
          <w:noProof/>
          <w:lang w:eastAsia="nb-NO"/>
        </w:rPr>
        <w:drawing>
          <wp:inline distT="0" distB="0" distL="0" distR="0">
            <wp:extent cx="5760720" cy="39680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2F23" w:rsidSect="008B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C98"/>
    <w:rsid w:val="000D4616"/>
    <w:rsid w:val="00592896"/>
    <w:rsid w:val="00865C98"/>
    <w:rsid w:val="008B1F62"/>
    <w:rsid w:val="008B5BCF"/>
    <w:rsid w:val="00AB2F23"/>
    <w:rsid w:val="00AB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C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6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5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Schlumberger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Gyland</dc:creator>
  <cp:lastModifiedBy>Elen Katharina Ousland</cp:lastModifiedBy>
  <cp:revision>4</cp:revision>
  <dcterms:created xsi:type="dcterms:W3CDTF">2014-06-18T10:13:00Z</dcterms:created>
  <dcterms:modified xsi:type="dcterms:W3CDTF">2014-06-18T11:06:00Z</dcterms:modified>
</cp:coreProperties>
</file>