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A0FC20" w14:textId="77777777" w:rsidR="005F1BCB" w:rsidRDefault="005F1BCB" w:rsidP="005F1B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HOVEDTALL FORELDREUNDERSØKELSEN 2022</w:t>
      </w:r>
    </w:p>
    <w:p w14:paraId="52B0699D" w14:textId="40E23F3E" w:rsidR="005F1BCB" w:rsidRPr="005F1BCB" w:rsidRDefault="005F1BCB" w:rsidP="005F1BCB">
      <w:pPr>
        <w:spacing w:after="0" w:line="240" w:lineRule="auto"/>
        <w:jc w:val="center"/>
        <w:rPr>
          <w:rFonts w:ascii="Tahoma" w:eastAsia="Tahoma" w:hAnsi="Tahoma" w:cs="Tahoma"/>
          <w:color w:val="000000"/>
          <w:sz w:val="20"/>
          <w:szCs w:val="24"/>
        </w:rPr>
      </w:pPr>
      <w:r w:rsidRPr="005F1BCB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54D09F20" w14:textId="77777777" w:rsidR="005F1BCB" w:rsidRPr="005F1BCB" w:rsidRDefault="005F1BCB" w:rsidP="005F1BCB">
      <w:pPr>
        <w:keepNext/>
        <w:spacing w:before="240" w:after="60" w:line="240" w:lineRule="auto"/>
        <w:outlineLvl w:val="1"/>
        <w:rPr>
          <w:rFonts w:ascii="Tahoma" w:eastAsia="Tahoma" w:hAnsi="Tahoma" w:cs="Tahoma"/>
          <w:b/>
          <w:bCs/>
          <w:iCs/>
          <w:color w:val="000000"/>
          <w:sz w:val="20"/>
          <w:szCs w:val="28"/>
        </w:rPr>
      </w:pPr>
      <w:r w:rsidRPr="005F1BCB">
        <w:rPr>
          <w:rFonts w:ascii="Tahoma" w:eastAsia="Tahoma" w:hAnsi="Tahoma" w:cs="Tahoma"/>
          <w:b/>
          <w:bCs/>
          <w:iCs/>
          <w:color w:val="000000"/>
          <w:sz w:val="20"/>
          <w:szCs w:val="28"/>
        </w:rPr>
        <w:t>Svarprosent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88"/>
        <w:gridCol w:w="1806"/>
        <w:gridCol w:w="1809"/>
        <w:gridCol w:w="1863"/>
      </w:tblGrid>
      <w:tr w:rsidR="005F1BCB" w:rsidRPr="005F1BCB" w14:paraId="319678DA" w14:textId="77777777" w:rsidTr="001868D6">
        <w:trPr>
          <w:tblHeader/>
        </w:trPr>
        <w:tc>
          <w:tcPr>
            <w:tcW w:w="3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62756876" w14:textId="77777777" w:rsidR="005F1BCB" w:rsidRPr="005F1BCB" w:rsidRDefault="005F1BCB" w:rsidP="005F1BCB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4"/>
              </w:rPr>
            </w:pPr>
            <w:r w:rsidRPr="005F1BCB">
              <w:rPr>
                <w:rFonts w:ascii="Tahoma" w:eastAsia="Tahoma" w:hAnsi="Tahoma" w:cs="Tahoma"/>
                <w:color w:val="000000"/>
                <w:sz w:val="20"/>
                <w:szCs w:val="24"/>
              </w:rPr>
              <w:t>Undersøkelse</w:t>
            </w:r>
          </w:p>
        </w:tc>
        <w:tc>
          <w:tcPr>
            <w:tcW w:w="2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4D356EE7" w14:textId="77777777" w:rsidR="005F1BCB" w:rsidRPr="005F1BCB" w:rsidRDefault="005F1BCB" w:rsidP="005F1BCB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4"/>
              </w:rPr>
            </w:pPr>
            <w:r w:rsidRPr="005F1BCB">
              <w:rPr>
                <w:rFonts w:ascii="Tahoma" w:eastAsia="Tahoma" w:hAnsi="Tahoma" w:cs="Tahoma"/>
                <w:color w:val="000000"/>
                <w:sz w:val="20"/>
                <w:szCs w:val="24"/>
              </w:rPr>
              <w:t>Inviterte</w:t>
            </w:r>
          </w:p>
        </w:tc>
        <w:tc>
          <w:tcPr>
            <w:tcW w:w="2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15EC6D4F" w14:textId="77777777" w:rsidR="005F1BCB" w:rsidRPr="005F1BCB" w:rsidRDefault="005F1BCB" w:rsidP="005F1BCB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4"/>
              </w:rPr>
            </w:pPr>
            <w:r w:rsidRPr="005F1BCB">
              <w:rPr>
                <w:rFonts w:ascii="Tahoma" w:eastAsia="Tahoma" w:hAnsi="Tahoma" w:cs="Tahoma"/>
                <w:color w:val="000000"/>
                <w:sz w:val="20"/>
                <w:szCs w:val="24"/>
              </w:rPr>
              <w:t>Besvarte</w:t>
            </w:r>
          </w:p>
        </w:tc>
        <w:tc>
          <w:tcPr>
            <w:tcW w:w="2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2A2A3DED" w14:textId="77777777" w:rsidR="005F1BCB" w:rsidRPr="005F1BCB" w:rsidRDefault="005F1BCB" w:rsidP="005F1BCB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4"/>
              </w:rPr>
            </w:pPr>
            <w:r w:rsidRPr="005F1BCB">
              <w:rPr>
                <w:rFonts w:ascii="Tahoma" w:eastAsia="Tahoma" w:hAnsi="Tahoma" w:cs="Tahoma"/>
                <w:color w:val="000000"/>
                <w:sz w:val="20"/>
                <w:szCs w:val="24"/>
              </w:rPr>
              <w:t>Svarprosent</w:t>
            </w:r>
          </w:p>
        </w:tc>
      </w:tr>
      <w:tr w:rsidR="005F1BCB" w:rsidRPr="005F1BCB" w14:paraId="3B1C68AC" w14:textId="77777777" w:rsidTr="001868D6">
        <w:tc>
          <w:tcPr>
            <w:tcW w:w="3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4A70F2B" w14:textId="77777777" w:rsidR="005F1BCB" w:rsidRPr="005F1BCB" w:rsidRDefault="005F1BCB" w:rsidP="005F1BCB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4"/>
              </w:rPr>
            </w:pPr>
            <w:r w:rsidRPr="005F1BCB">
              <w:rPr>
                <w:rFonts w:ascii="Tahoma" w:eastAsia="Tahoma" w:hAnsi="Tahoma" w:cs="Tahoma"/>
                <w:color w:val="000000"/>
                <w:sz w:val="20"/>
                <w:szCs w:val="24"/>
              </w:rPr>
              <w:t>Foreldreundersøkelsen</w:t>
            </w:r>
          </w:p>
        </w:tc>
        <w:tc>
          <w:tcPr>
            <w:tcW w:w="2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7FDEBDE" w14:textId="77777777" w:rsidR="005F1BCB" w:rsidRPr="005F1BCB" w:rsidRDefault="005F1BCB" w:rsidP="005F1BCB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000000"/>
                <w:sz w:val="20"/>
                <w:szCs w:val="24"/>
              </w:rPr>
            </w:pPr>
            <w:r w:rsidRPr="005F1BCB">
              <w:rPr>
                <w:rFonts w:ascii="Tahoma" w:eastAsia="Tahoma" w:hAnsi="Tahoma" w:cs="Tahoma"/>
                <w:color w:val="000000"/>
                <w:sz w:val="20"/>
                <w:szCs w:val="24"/>
              </w:rPr>
              <w:t>62</w:t>
            </w:r>
          </w:p>
        </w:tc>
        <w:tc>
          <w:tcPr>
            <w:tcW w:w="2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34E783D" w14:textId="77777777" w:rsidR="005F1BCB" w:rsidRPr="005F1BCB" w:rsidRDefault="005F1BCB" w:rsidP="005F1BCB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000000"/>
                <w:sz w:val="20"/>
                <w:szCs w:val="24"/>
              </w:rPr>
            </w:pPr>
            <w:r w:rsidRPr="005F1BCB">
              <w:rPr>
                <w:rFonts w:ascii="Tahoma" w:eastAsia="Tahoma" w:hAnsi="Tahoma" w:cs="Tahoma"/>
                <w:color w:val="000000"/>
                <w:sz w:val="20"/>
                <w:szCs w:val="24"/>
              </w:rPr>
              <w:t>48</w:t>
            </w:r>
          </w:p>
        </w:tc>
        <w:tc>
          <w:tcPr>
            <w:tcW w:w="2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467BF23" w14:textId="77777777" w:rsidR="005F1BCB" w:rsidRPr="005F1BCB" w:rsidRDefault="005F1BCB" w:rsidP="005F1BCB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000000"/>
                <w:sz w:val="20"/>
                <w:szCs w:val="24"/>
              </w:rPr>
            </w:pPr>
            <w:r w:rsidRPr="005F1BCB">
              <w:rPr>
                <w:rFonts w:ascii="Tahoma" w:eastAsia="Tahoma" w:hAnsi="Tahoma" w:cs="Tahoma"/>
                <w:color w:val="000000"/>
                <w:sz w:val="20"/>
                <w:szCs w:val="24"/>
              </w:rPr>
              <w:t>77,4%</w:t>
            </w:r>
          </w:p>
        </w:tc>
      </w:tr>
    </w:tbl>
    <w:p w14:paraId="4BE868D9" w14:textId="77777777" w:rsidR="005F1BCB" w:rsidRPr="005F1BCB" w:rsidRDefault="005F1BCB" w:rsidP="005F1BCB">
      <w:pPr>
        <w:spacing w:after="0" w:line="240" w:lineRule="auto"/>
        <w:rPr>
          <w:rFonts w:ascii="Tahoma" w:eastAsia="Tahoma" w:hAnsi="Tahoma" w:cs="Tahoma"/>
          <w:color w:val="000000"/>
          <w:sz w:val="20"/>
          <w:szCs w:val="24"/>
        </w:rPr>
      </w:pPr>
      <w:r w:rsidRPr="005F1BCB">
        <w:rPr>
          <w:rFonts w:ascii="Tahoma" w:eastAsia="Tahoma" w:hAnsi="Tahoma" w:cs="Tahoma"/>
          <w:color w:val="000000"/>
          <w:sz w:val="20"/>
          <w:szCs w:val="24"/>
        </w:rPr>
        <w:br/>
      </w:r>
    </w:p>
    <w:p w14:paraId="2E0B28EC" w14:textId="77777777" w:rsidR="005F1BCB" w:rsidRPr="005F1BCB" w:rsidRDefault="005F1BCB" w:rsidP="005F1BCB">
      <w:pPr>
        <w:keepNext/>
        <w:spacing w:after="60" w:line="240" w:lineRule="auto"/>
        <w:outlineLvl w:val="1"/>
        <w:rPr>
          <w:rFonts w:ascii="Tahoma" w:eastAsia="Tahoma" w:hAnsi="Tahoma" w:cs="Tahoma"/>
          <w:b/>
          <w:bCs/>
          <w:iCs/>
          <w:color w:val="000000"/>
          <w:sz w:val="20"/>
          <w:szCs w:val="28"/>
        </w:rPr>
      </w:pPr>
      <w:r w:rsidRPr="005F1BCB">
        <w:rPr>
          <w:rFonts w:ascii="Tahoma" w:eastAsia="Tahoma" w:hAnsi="Tahoma" w:cs="Tahoma"/>
          <w:b/>
          <w:bCs/>
          <w:iCs/>
          <w:color w:val="000000"/>
          <w:sz w:val="20"/>
          <w:szCs w:val="28"/>
        </w:rPr>
        <w:t>Foreldreundersøkelsen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2"/>
        <w:gridCol w:w="1291"/>
        <w:gridCol w:w="1473"/>
      </w:tblGrid>
      <w:tr w:rsidR="005F1BCB" w:rsidRPr="005F1BCB" w14:paraId="4550C31E" w14:textId="77777777" w:rsidTr="005F1BCB">
        <w:trPr>
          <w:tblHeader/>
        </w:trPr>
        <w:tc>
          <w:tcPr>
            <w:tcW w:w="63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7D2DA246" w14:textId="77777777" w:rsidR="005F1BCB" w:rsidRPr="005F1BCB" w:rsidRDefault="005F1BCB" w:rsidP="005F1BCB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4"/>
              </w:rPr>
            </w:pPr>
          </w:p>
        </w:tc>
        <w:tc>
          <w:tcPr>
            <w:tcW w:w="12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</w:tcPr>
          <w:p w14:paraId="22616A9F" w14:textId="77777777" w:rsidR="005F1BCB" w:rsidRDefault="005F1BCB" w:rsidP="005F1BCB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000000"/>
                <w:sz w:val="20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4"/>
              </w:rPr>
              <w:t>2021</w:t>
            </w:r>
          </w:p>
          <w:p w14:paraId="1ED231EB" w14:textId="39B5590F" w:rsidR="005F1BCB" w:rsidRPr="005F1BCB" w:rsidRDefault="005F1BCB" w:rsidP="005F1BCB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000000"/>
                <w:sz w:val="20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4"/>
              </w:rPr>
              <w:t>Svar% 72,88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5AB74EA4" w14:textId="75141763" w:rsidR="005F1BCB" w:rsidRPr="005F1BCB" w:rsidRDefault="005F1BCB" w:rsidP="005F1BCB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000000"/>
                <w:sz w:val="20"/>
                <w:szCs w:val="24"/>
              </w:rPr>
            </w:pPr>
            <w:r w:rsidRPr="005F1BCB">
              <w:rPr>
                <w:rFonts w:ascii="Tahoma" w:eastAsia="Tahoma" w:hAnsi="Tahoma" w:cs="Tahoma"/>
                <w:color w:val="000000"/>
                <w:sz w:val="20"/>
                <w:szCs w:val="24"/>
              </w:rPr>
              <w:t>Huskestua barnehage (2022)</w:t>
            </w:r>
          </w:p>
        </w:tc>
      </w:tr>
      <w:tr w:rsidR="005F1BCB" w:rsidRPr="005F1BCB" w14:paraId="516C63E1" w14:textId="77777777" w:rsidTr="005F1BCB">
        <w:tc>
          <w:tcPr>
            <w:tcW w:w="63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65A320F" w14:textId="77777777" w:rsidR="005F1BCB" w:rsidRPr="005F1BCB" w:rsidRDefault="005F1BCB" w:rsidP="005F1BCB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4"/>
              </w:rPr>
            </w:pPr>
            <w:r w:rsidRPr="005F1BCB">
              <w:rPr>
                <w:rFonts w:ascii="Tahoma" w:eastAsia="Tahoma" w:hAnsi="Tahoma" w:cs="Tahoma"/>
                <w:color w:val="000000"/>
                <w:sz w:val="20"/>
                <w:szCs w:val="24"/>
              </w:rPr>
              <w:t>Ute- og innemiljø</w:t>
            </w:r>
          </w:p>
        </w:tc>
        <w:tc>
          <w:tcPr>
            <w:tcW w:w="12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0C01E96B" w14:textId="3D859A2E" w:rsidR="005F1BCB" w:rsidRPr="005F1BCB" w:rsidRDefault="005F1BCB" w:rsidP="005F1BCB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000000"/>
                <w:sz w:val="20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4"/>
              </w:rPr>
              <w:t>4,3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D3F5354" w14:textId="00D1CF14" w:rsidR="005F1BCB" w:rsidRPr="005F1BCB" w:rsidRDefault="005F1BCB" w:rsidP="005F1BCB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000000"/>
                <w:sz w:val="20"/>
                <w:szCs w:val="24"/>
              </w:rPr>
            </w:pPr>
            <w:r w:rsidRPr="005F1BCB">
              <w:rPr>
                <w:rFonts w:ascii="Tahoma" w:eastAsia="Tahoma" w:hAnsi="Tahoma" w:cs="Tahoma"/>
                <w:color w:val="000000"/>
                <w:sz w:val="20"/>
                <w:szCs w:val="24"/>
              </w:rPr>
              <w:t>4,3</w:t>
            </w:r>
          </w:p>
        </w:tc>
      </w:tr>
      <w:tr w:rsidR="005F1BCB" w:rsidRPr="005F1BCB" w14:paraId="6DC10D13" w14:textId="77777777" w:rsidTr="005F1BCB">
        <w:tc>
          <w:tcPr>
            <w:tcW w:w="63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6408894" w14:textId="77777777" w:rsidR="005F1BCB" w:rsidRPr="005F1BCB" w:rsidRDefault="005F1BCB" w:rsidP="005F1BCB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4"/>
              </w:rPr>
            </w:pPr>
            <w:r w:rsidRPr="005F1BCB">
              <w:rPr>
                <w:rFonts w:ascii="Tahoma" w:eastAsia="Tahoma" w:hAnsi="Tahoma" w:cs="Tahoma"/>
                <w:color w:val="000000"/>
                <w:sz w:val="20"/>
                <w:szCs w:val="24"/>
              </w:rPr>
              <w:t>Relasjon mellom barn og voksen</w:t>
            </w:r>
          </w:p>
        </w:tc>
        <w:tc>
          <w:tcPr>
            <w:tcW w:w="12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642B8532" w14:textId="68C34A61" w:rsidR="005F1BCB" w:rsidRPr="005F1BCB" w:rsidRDefault="005F1BCB" w:rsidP="005F1BCB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000000"/>
                <w:sz w:val="20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4"/>
              </w:rPr>
              <w:t>4,8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34C46770" w14:textId="4064555C" w:rsidR="005F1BCB" w:rsidRPr="005F1BCB" w:rsidRDefault="005F1BCB" w:rsidP="005F1BCB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000000"/>
                <w:sz w:val="20"/>
                <w:szCs w:val="24"/>
              </w:rPr>
            </w:pPr>
            <w:r w:rsidRPr="005F1BCB">
              <w:rPr>
                <w:rFonts w:ascii="Tahoma" w:eastAsia="Tahoma" w:hAnsi="Tahoma" w:cs="Tahoma"/>
                <w:color w:val="000000"/>
                <w:sz w:val="20"/>
                <w:szCs w:val="24"/>
              </w:rPr>
              <w:t>4,8</w:t>
            </w:r>
          </w:p>
        </w:tc>
      </w:tr>
      <w:tr w:rsidR="005F1BCB" w:rsidRPr="005F1BCB" w14:paraId="33FF1605" w14:textId="77777777" w:rsidTr="005F1BCB">
        <w:tc>
          <w:tcPr>
            <w:tcW w:w="63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21F867E" w14:textId="77777777" w:rsidR="005F1BCB" w:rsidRPr="005F1BCB" w:rsidRDefault="005F1BCB" w:rsidP="005F1BCB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4"/>
              </w:rPr>
            </w:pPr>
            <w:r w:rsidRPr="005F1BCB">
              <w:rPr>
                <w:rFonts w:ascii="Tahoma" w:eastAsia="Tahoma" w:hAnsi="Tahoma" w:cs="Tahoma"/>
                <w:color w:val="000000"/>
                <w:sz w:val="20"/>
                <w:szCs w:val="24"/>
              </w:rPr>
              <w:t>Barnets trivsel</w:t>
            </w:r>
          </w:p>
        </w:tc>
        <w:tc>
          <w:tcPr>
            <w:tcW w:w="12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7C10982D" w14:textId="068A8D87" w:rsidR="005F1BCB" w:rsidRPr="005F1BCB" w:rsidRDefault="005F1BCB" w:rsidP="005F1BCB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000000"/>
                <w:sz w:val="20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4"/>
              </w:rPr>
              <w:t>4,8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E775B87" w14:textId="74A1BE5B" w:rsidR="005F1BCB" w:rsidRPr="005F1BCB" w:rsidRDefault="005F1BCB" w:rsidP="005F1BCB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000000"/>
                <w:sz w:val="20"/>
                <w:szCs w:val="24"/>
              </w:rPr>
            </w:pPr>
            <w:r w:rsidRPr="005F1BCB">
              <w:rPr>
                <w:rFonts w:ascii="Tahoma" w:eastAsia="Tahoma" w:hAnsi="Tahoma" w:cs="Tahoma"/>
                <w:color w:val="000000"/>
                <w:sz w:val="20"/>
                <w:szCs w:val="24"/>
              </w:rPr>
              <w:t>4,9</w:t>
            </w:r>
          </w:p>
        </w:tc>
      </w:tr>
      <w:tr w:rsidR="005F1BCB" w:rsidRPr="005F1BCB" w14:paraId="77518980" w14:textId="77777777" w:rsidTr="005F1BCB">
        <w:tc>
          <w:tcPr>
            <w:tcW w:w="63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BFC9EB3" w14:textId="77777777" w:rsidR="005F1BCB" w:rsidRPr="005F1BCB" w:rsidRDefault="005F1BCB" w:rsidP="005F1BCB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4"/>
              </w:rPr>
            </w:pPr>
            <w:r w:rsidRPr="005F1BCB">
              <w:rPr>
                <w:rFonts w:ascii="Tahoma" w:eastAsia="Tahoma" w:hAnsi="Tahoma" w:cs="Tahoma"/>
                <w:color w:val="000000"/>
                <w:sz w:val="20"/>
                <w:szCs w:val="24"/>
              </w:rPr>
              <w:t>Informasjon</w:t>
            </w:r>
          </w:p>
        </w:tc>
        <w:tc>
          <w:tcPr>
            <w:tcW w:w="12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6D297A5A" w14:textId="0F2517F1" w:rsidR="005F1BCB" w:rsidRPr="005F1BCB" w:rsidRDefault="005F1BCB" w:rsidP="005F1BCB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000000"/>
                <w:sz w:val="20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4"/>
              </w:rPr>
              <w:t>4,7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5610D8D" w14:textId="23AADE93" w:rsidR="005F1BCB" w:rsidRPr="005F1BCB" w:rsidRDefault="005F1BCB" w:rsidP="005F1BCB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000000"/>
                <w:sz w:val="20"/>
                <w:szCs w:val="24"/>
              </w:rPr>
            </w:pPr>
            <w:r w:rsidRPr="005F1BCB">
              <w:rPr>
                <w:rFonts w:ascii="Tahoma" w:eastAsia="Tahoma" w:hAnsi="Tahoma" w:cs="Tahoma"/>
                <w:color w:val="000000"/>
                <w:sz w:val="20"/>
                <w:szCs w:val="24"/>
              </w:rPr>
              <w:t>4,8</w:t>
            </w:r>
          </w:p>
        </w:tc>
      </w:tr>
      <w:tr w:rsidR="005F1BCB" w:rsidRPr="005F1BCB" w14:paraId="57560C7B" w14:textId="77777777" w:rsidTr="005F1BCB">
        <w:tc>
          <w:tcPr>
            <w:tcW w:w="63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E14E4F2" w14:textId="77777777" w:rsidR="005F1BCB" w:rsidRPr="005F1BCB" w:rsidRDefault="005F1BCB" w:rsidP="005F1BCB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4"/>
              </w:rPr>
            </w:pPr>
            <w:r w:rsidRPr="005F1BCB">
              <w:rPr>
                <w:rFonts w:ascii="Tahoma" w:eastAsia="Tahoma" w:hAnsi="Tahoma" w:cs="Tahoma"/>
                <w:color w:val="000000"/>
                <w:sz w:val="20"/>
                <w:szCs w:val="24"/>
              </w:rPr>
              <w:t>Barnets utvikling</w:t>
            </w:r>
          </w:p>
        </w:tc>
        <w:tc>
          <w:tcPr>
            <w:tcW w:w="12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3A3B5D83" w14:textId="097E654F" w:rsidR="005F1BCB" w:rsidRPr="005F1BCB" w:rsidRDefault="005F1BCB" w:rsidP="005F1BCB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000000"/>
                <w:sz w:val="20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4"/>
              </w:rPr>
              <w:t>4,9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29FCBB0" w14:textId="6B47BD70" w:rsidR="005F1BCB" w:rsidRPr="005F1BCB" w:rsidRDefault="005F1BCB" w:rsidP="005F1BCB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000000"/>
                <w:sz w:val="20"/>
                <w:szCs w:val="24"/>
              </w:rPr>
            </w:pPr>
            <w:r w:rsidRPr="005F1BCB">
              <w:rPr>
                <w:rFonts w:ascii="Tahoma" w:eastAsia="Tahoma" w:hAnsi="Tahoma" w:cs="Tahoma"/>
                <w:color w:val="000000"/>
                <w:sz w:val="20"/>
                <w:szCs w:val="24"/>
              </w:rPr>
              <w:t>4,9</w:t>
            </w:r>
          </w:p>
        </w:tc>
      </w:tr>
      <w:tr w:rsidR="005F1BCB" w:rsidRPr="005F1BCB" w14:paraId="78A1F4D0" w14:textId="77777777" w:rsidTr="005F1BCB">
        <w:tc>
          <w:tcPr>
            <w:tcW w:w="63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B29B9F4" w14:textId="77777777" w:rsidR="005F1BCB" w:rsidRPr="005F1BCB" w:rsidRDefault="005F1BCB" w:rsidP="005F1BCB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4"/>
              </w:rPr>
            </w:pPr>
            <w:r w:rsidRPr="005F1BCB">
              <w:rPr>
                <w:rFonts w:ascii="Tahoma" w:eastAsia="Tahoma" w:hAnsi="Tahoma" w:cs="Tahoma"/>
                <w:color w:val="000000"/>
                <w:sz w:val="20"/>
                <w:szCs w:val="24"/>
              </w:rPr>
              <w:t>Medvirkning</w:t>
            </w:r>
          </w:p>
        </w:tc>
        <w:tc>
          <w:tcPr>
            <w:tcW w:w="12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33E4AA80" w14:textId="1EBE72DB" w:rsidR="005F1BCB" w:rsidRPr="005F1BCB" w:rsidRDefault="005F1BCB" w:rsidP="005F1BCB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000000"/>
                <w:sz w:val="20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4"/>
              </w:rPr>
              <w:t>4,8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ACF955E" w14:textId="127F2CC1" w:rsidR="005F1BCB" w:rsidRPr="005F1BCB" w:rsidRDefault="005F1BCB" w:rsidP="005F1BCB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000000"/>
                <w:sz w:val="20"/>
                <w:szCs w:val="24"/>
              </w:rPr>
            </w:pPr>
            <w:r w:rsidRPr="005F1BCB">
              <w:rPr>
                <w:rFonts w:ascii="Tahoma" w:eastAsia="Tahoma" w:hAnsi="Tahoma" w:cs="Tahoma"/>
                <w:color w:val="000000"/>
                <w:sz w:val="20"/>
                <w:szCs w:val="24"/>
              </w:rPr>
              <w:t>4,7</w:t>
            </w:r>
          </w:p>
        </w:tc>
      </w:tr>
      <w:tr w:rsidR="005F1BCB" w:rsidRPr="005F1BCB" w14:paraId="53142C1E" w14:textId="77777777" w:rsidTr="005F1BCB">
        <w:tc>
          <w:tcPr>
            <w:tcW w:w="63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839BC35" w14:textId="77777777" w:rsidR="005F1BCB" w:rsidRPr="005F1BCB" w:rsidRDefault="005F1BCB" w:rsidP="005F1BCB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4"/>
              </w:rPr>
            </w:pPr>
            <w:r w:rsidRPr="005F1BCB">
              <w:rPr>
                <w:rFonts w:ascii="Tahoma" w:eastAsia="Tahoma" w:hAnsi="Tahoma" w:cs="Tahoma"/>
                <w:color w:val="000000"/>
                <w:sz w:val="20"/>
                <w:szCs w:val="24"/>
              </w:rPr>
              <w:t>Henting og levering</w:t>
            </w:r>
          </w:p>
        </w:tc>
        <w:tc>
          <w:tcPr>
            <w:tcW w:w="12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1C9681AD" w14:textId="773F0C1A" w:rsidR="005F1BCB" w:rsidRPr="005F1BCB" w:rsidRDefault="005F1BCB" w:rsidP="005F1BCB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000000"/>
                <w:sz w:val="20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4"/>
              </w:rPr>
              <w:t>4,7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9F625C7" w14:textId="666DC7CA" w:rsidR="005F1BCB" w:rsidRPr="005F1BCB" w:rsidRDefault="005F1BCB" w:rsidP="005F1BCB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000000"/>
                <w:sz w:val="20"/>
                <w:szCs w:val="24"/>
              </w:rPr>
            </w:pPr>
            <w:r w:rsidRPr="005F1BCB">
              <w:rPr>
                <w:rFonts w:ascii="Tahoma" w:eastAsia="Tahoma" w:hAnsi="Tahoma" w:cs="Tahoma"/>
                <w:color w:val="000000"/>
                <w:sz w:val="20"/>
                <w:szCs w:val="24"/>
              </w:rPr>
              <w:t>4,8</w:t>
            </w:r>
          </w:p>
        </w:tc>
      </w:tr>
      <w:tr w:rsidR="005F1BCB" w:rsidRPr="005F1BCB" w14:paraId="5AF905D1" w14:textId="77777777" w:rsidTr="005F1BCB">
        <w:tc>
          <w:tcPr>
            <w:tcW w:w="63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7ED5928" w14:textId="77777777" w:rsidR="005F1BCB" w:rsidRPr="005F1BCB" w:rsidRDefault="005F1BCB" w:rsidP="005F1BCB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4"/>
              </w:rPr>
            </w:pPr>
            <w:r w:rsidRPr="005F1BCB">
              <w:rPr>
                <w:rFonts w:ascii="Tahoma" w:eastAsia="Tahoma" w:hAnsi="Tahoma" w:cs="Tahoma"/>
                <w:color w:val="000000"/>
                <w:sz w:val="20"/>
                <w:szCs w:val="24"/>
              </w:rPr>
              <w:t>Tilvenning og skolestart</w:t>
            </w:r>
          </w:p>
        </w:tc>
        <w:tc>
          <w:tcPr>
            <w:tcW w:w="12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05F88069" w14:textId="47A495AF" w:rsidR="005F1BCB" w:rsidRPr="005F1BCB" w:rsidRDefault="005F1BCB" w:rsidP="005F1BCB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000000"/>
                <w:sz w:val="20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4"/>
              </w:rPr>
              <w:t>4,8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78240B3" w14:textId="54F995E6" w:rsidR="005F1BCB" w:rsidRPr="005F1BCB" w:rsidRDefault="005F1BCB" w:rsidP="005F1BCB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000000"/>
                <w:sz w:val="20"/>
                <w:szCs w:val="24"/>
              </w:rPr>
            </w:pPr>
            <w:r w:rsidRPr="005F1BCB">
              <w:rPr>
                <w:rFonts w:ascii="Tahoma" w:eastAsia="Tahoma" w:hAnsi="Tahoma" w:cs="Tahoma"/>
                <w:color w:val="000000"/>
                <w:sz w:val="20"/>
                <w:szCs w:val="24"/>
              </w:rPr>
              <w:t>4,7</w:t>
            </w:r>
          </w:p>
        </w:tc>
      </w:tr>
      <w:tr w:rsidR="005F1BCB" w:rsidRPr="005F1BCB" w14:paraId="03559F76" w14:textId="77777777" w:rsidTr="005F1BCB">
        <w:tc>
          <w:tcPr>
            <w:tcW w:w="63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E610742" w14:textId="77777777" w:rsidR="005F1BCB" w:rsidRPr="005F1BCB" w:rsidRDefault="005F1BCB" w:rsidP="005F1BCB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4"/>
              </w:rPr>
            </w:pPr>
            <w:r w:rsidRPr="005F1BCB">
              <w:rPr>
                <w:rFonts w:ascii="Tahoma" w:eastAsia="Tahoma" w:hAnsi="Tahoma" w:cs="Tahoma"/>
                <w:color w:val="000000"/>
                <w:sz w:val="20"/>
                <w:szCs w:val="24"/>
              </w:rPr>
              <w:t>Tilfredshet</w:t>
            </w:r>
          </w:p>
        </w:tc>
        <w:tc>
          <w:tcPr>
            <w:tcW w:w="12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522548BA" w14:textId="0E170FC1" w:rsidR="005F1BCB" w:rsidRPr="005F1BCB" w:rsidRDefault="005F1BCB" w:rsidP="005F1BCB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000000"/>
                <w:sz w:val="20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4"/>
              </w:rPr>
              <w:t>4,8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B602AC6" w14:textId="2962E62E" w:rsidR="005F1BCB" w:rsidRPr="005F1BCB" w:rsidRDefault="005F1BCB" w:rsidP="005F1BCB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000000"/>
                <w:sz w:val="20"/>
                <w:szCs w:val="24"/>
              </w:rPr>
            </w:pPr>
            <w:r w:rsidRPr="005F1BCB">
              <w:rPr>
                <w:rFonts w:ascii="Tahoma" w:eastAsia="Tahoma" w:hAnsi="Tahoma" w:cs="Tahoma"/>
                <w:color w:val="000000"/>
                <w:sz w:val="20"/>
                <w:szCs w:val="24"/>
              </w:rPr>
              <w:t>4,9</w:t>
            </w:r>
          </w:p>
        </w:tc>
      </w:tr>
    </w:tbl>
    <w:p w14:paraId="06D327D2" w14:textId="77777777" w:rsidR="005F1BCB" w:rsidRPr="005F1BCB" w:rsidRDefault="005F1BCB" w:rsidP="005F1BCB">
      <w:pPr>
        <w:spacing w:after="0" w:line="240" w:lineRule="auto"/>
        <w:rPr>
          <w:rFonts w:ascii="Tahoma" w:eastAsia="Tahoma" w:hAnsi="Tahoma" w:cs="Tahoma"/>
          <w:color w:val="000000"/>
          <w:sz w:val="20"/>
          <w:szCs w:val="24"/>
        </w:rPr>
      </w:pPr>
      <w:r w:rsidRPr="005F1BCB">
        <w:rPr>
          <w:rFonts w:ascii="Tahoma" w:eastAsia="Tahoma" w:hAnsi="Tahoma" w:cs="Tahoma"/>
          <w:color w:val="000000"/>
          <w:sz w:val="20"/>
          <w:szCs w:val="24"/>
        </w:rPr>
        <w:br/>
      </w:r>
    </w:p>
    <w:p w14:paraId="4D1FC241" w14:textId="77777777" w:rsidR="005F1BCB" w:rsidRDefault="005F1BCB"/>
    <w:sectPr w:rsidR="005F1B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comments="0" w:insDel="0" w:formatting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BCB"/>
    <w:rsid w:val="005F1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BF7FC"/>
  <w15:chartTrackingRefBased/>
  <w15:docId w15:val="{5F9BE5A0-5CD2-4708-B209-810E03935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71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 Katharina Ousland</dc:creator>
  <cp:keywords/>
  <dc:description/>
  <cp:lastModifiedBy>Elen Katharina Ousland</cp:lastModifiedBy>
  <cp:revision>1</cp:revision>
  <cp:lastPrinted>2023-01-25T09:41:00Z</cp:lastPrinted>
  <dcterms:created xsi:type="dcterms:W3CDTF">2023-01-25T09:36:00Z</dcterms:created>
  <dcterms:modified xsi:type="dcterms:W3CDTF">2023-01-25T09:53:00Z</dcterms:modified>
</cp:coreProperties>
</file>