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FC20" w14:textId="77777777" w:rsidR="005F1BCB" w:rsidRDefault="005F1BCB" w:rsidP="005F1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HOVEDTALL FORELDREUNDERSØKELSEN 2022</w:t>
      </w:r>
    </w:p>
    <w:p w14:paraId="52B0699D" w14:textId="40E23F3E" w:rsidR="005F1BCB" w:rsidRPr="005F1BCB" w:rsidRDefault="005F1BCB" w:rsidP="005F1BCB">
      <w:pPr>
        <w:spacing w:after="0" w:line="240" w:lineRule="auto"/>
        <w:jc w:val="center"/>
        <w:rPr>
          <w:rFonts w:ascii="Tahoma" w:eastAsia="Tahoma" w:hAnsi="Tahoma" w:cs="Tahoma"/>
          <w:color w:val="000000"/>
          <w:sz w:val="20"/>
          <w:szCs w:val="24"/>
        </w:rPr>
      </w:pPr>
      <w:r w:rsidRPr="005F1BC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4D09F20" w14:textId="77777777" w:rsidR="005F1BCB" w:rsidRPr="005F1BCB" w:rsidRDefault="005F1BCB" w:rsidP="005F1BCB">
      <w:pPr>
        <w:keepNext/>
        <w:spacing w:before="240" w:after="60" w:line="240" w:lineRule="auto"/>
        <w:outlineLvl w:val="1"/>
        <w:rPr>
          <w:rFonts w:ascii="Tahoma" w:eastAsia="Tahoma" w:hAnsi="Tahoma" w:cs="Tahoma"/>
          <w:b/>
          <w:bCs/>
          <w:iCs/>
          <w:color w:val="000000"/>
          <w:sz w:val="20"/>
          <w:szCs w:val="28"/>
        </w:rPr>
      </w:pPr>
      <w:r w:rsidRPr="005F1BCB">
        <w:rPr>
          <w:rFonts w:ascii="Tahoma" w:eastAsia="Tahoma" w:hAnsi="Tahoma" w:cs="Tahoma"/>
          <w:b/>
          <w:bCs/>
          <w:iCs/>
          <w:color w:val="000000"/>
          <w:sz w:val="20"/>
          <w:szCs w:val="28"/>
        </w:rPr>
        <w:t>Svarprosent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1806"/>
        <w:gridCol w:w="1809"/>
        <w:gridCol w:w="1863"/>
      </w:tblGrid>
      <w:tr w:rsidR="005F1BCB" w:rsidRPr="005F1BCB" w14:paraId="319678DA" w14:textId="77777777" w:rsidTr="001868D6">
        <w:trPr>
          <w:tblHeader/>
        </w:trPr>
        <w:tc>
          <w:tcPr>
            <w:tcW w:w="3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2756876" w14:textId="77777777" w:rsidR="005F1BCB" w:rsidRPr="005F1BCB" w:rsidRDefault="005F1BCB" w:rsidP="005F1BC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Undersøkelse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D356EE7" w14:textId="77777777" w:rsidR="005F1BCB" w:rsidRPr="005F1BCB" w:rsidRDefault="005F1BCB" w:rsidP="005F1BC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Inviterte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5EC6D4F" w14:textId="77777777" w:rsidR="005F1BCB" w:rsidRPr="005F1BCB" w:rsidRDefault="005F1BCB" w:rsidP="005F1BC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Besvarte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A2A3DED" w14:textId="77777777" w:rsidR="005F1BCB" w:rsidRPr="005F1BCB" w:rsidRDefault="005F1BCB" w:rsidP="005F1BC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Svarprosent</w:t>
            </w:r>
          </w:p>
        </w:tc>
      </w:tr>
      <w:tr w:rsidR="005F1BCB" w:rsidRPr="005F1BCB" w14:paraId="3B1C68AC" w14:textId="77777777" w:rsidTr="001868D6">
        <w:tc>
          <w:tcPr>
            <w:tcW w:w="3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4A70F2B" w14:textId="77777777" w:rsidR="005F1BCB" w:rsidRPr="005F1BCB" w:rsidRDefault="005F1BCB" w:rsidP="005F1BC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Foreldreundersøkelsen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7FDEBDE" w14:textId="77777777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62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34E783D" w14:textId="77777777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48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467BF23" w14:textId="77777777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77,4%</w:t>
            </w:r>
          </w:p>
        </w:tc>
      </w:tr>
    </w:tbl>
    <w:p w14:paraId="4BE868D9" w14:textId="77777777" w:rsidR="005F1BCB" w:rsidRPr="005F1BCB" w:rsidRDefault="005F1BCB" w:rsidP="005F1BCB">
      <w:pPr>
        <w:spacing w:after="0" w:line="240" w:lineRule="auto"/>
        <w:rPr>
          <w:rFonts w:ascii="Tahoma" w:eastAsia="Tahoma" w:hAnsi="Tahoma" w:cs="Tahoma"/>
          <w:color w:val="000000"/>
          <w:sz w:val="20"/>
          <w:szCs w:val="24"/>
        </w:rPr>
      </w:pPr>
      <w:r w:rsidRPr="005F1BCB">
        <w:rPr>
          <w:rFonts w:ascii="Tahoma" w:eastAsia="Tahoma" w:hAnsi="Tahoma" w:cs="Tahoma"/>
          <w:color w:val="000000"/>
          <w:sz w:val="20"/>
          <w:szCs w:val="24"/>
        </w:rPr>
        <w:br/>
      </w:r>
    </w:p>
    <w:p w14:paraId="2E0B28EC" w14:textId="77777777" w:rsidR="005F1BCB" w:rsidRPr="005F1BCB" w:rsidRDefault="005F1BCB" w:rsidP="005F1BCB">
      <w:pPr>
        <w:keepNext/>
        <w:spacing w:after="60" w:line="240" w:lineRule="auto"/>
        <w:outlineLvl w:val="1"/>
        <w:rPr>
          <w:rFonts w:ascii="Tahoma" w:eastAsia="Tahoma" w:hAnsi="Tahoma" w:cs="Tahoma"/>
          <w:b/>
          <w:bCs/>
          <w:iCs/>
          <w:color w:val="000000"/>
          <w:sz w:val="20"/>
          <w:szCs w:val="28"/>
        </w:rPr>
      </w:pPr>
      <w:r w:rsidRPr="005F1BCB">
        <w:rPr>
          <w:rFonts w:ascii="Tahoma" w:eastAsia="Tahoma" w:hAnsi="Tahoma" w:cs="Tahoma"/>
          <w:b/>
          <w:bCs/>
          <w:iCs/>
          <w:color w:val="000000"/>
          <w:sz w:val="20"/>
          <w:szCs w:val="28"/>
        </w:rPr>
        <w:t>Foreldreundersøkelsen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2"/>
        <w:gridCol w:w="1291"/>
        <w:gridCol w:w="1473"/>
      </w:tblGrid>
      <w:tr w:rsidR="005F1BCB" w:rsidRPr="005F1BCB" w14:paraId="4550C31E" w14:textId="77777777" w:rsidTr="005F1BCB">
        <w:trPr>
          <w:tblHeader/>
        </w:trPr>
        <w:tc>
          <w:tcPr>
            <w:tcW w:w="6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D2DA246" w14:textId="77777777" w:rsidR="005F1BCB" w:rsidRPr="005F1BCB" w:rsidRDefault="005F1BCB" w:rsidP="005F1BC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22616A9F" w14:textId="77777777" w:rsid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</w:rPr>
              <w:t>2021</w:t>
            </w:r>
          </w:p>
          <w:p w14:paraId="1ED231EB" w14:textId="39B5590F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</w:rPr>
              <w:t>Svar% 72,88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AB74EA4" w14:textId="75141763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Huskestua barnehage (2022)</w:t>
            </w:r>
          </w:p>
        </w:tc>
      </w:tr>
      <w:tr w:rsidR="005F1BCB" w:rsidRPr="005F1BCB" w14:paraId="516C63E1" w14:textId="77777777" w:rsidTr="005F1BCB">
        <w:tc>
          <w:tcPr>
            <w:tcW w:w="6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5A320F" w14:textId="77777777" w:rsidR="005F1BCB" w:rsidRPr="005F1BCB" w:rsidRDefault="005F1BCB" w:rsidP="005F1BC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Ute- og innemiljø</w:t>
            </w: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C01E96B" w14:textId="3D859A2E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D3F5354" w14:textId="00D1CF14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4,3</w:t>
            </w:r>
          </w:p>
        </w:tc>
      </w:tr>
      <w:tr w:rsidR="005F1BCB" w:rsidRPr="005F1BCB" w14:paraId="6DC10D13" w14:textId="77777777" w:rsidTr="005F1BCB">
        <w:tc>
          <w:tcPr>
            <w:tcW w:w="6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408894" w14:textId="77777777" w:rsidR="005F1BCB" w:rsidRPr="005F1BCB" w:rsidRDefault="005F1BCB" w:rsidP="005F1BC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Relasjon mellom barn og voksen</w:t>
            </w: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42B8532" w14:textId="68C34A61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</w:rPr>
              <w:t>4,8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4C46770" w14:textId="4064555C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4,8</w:t>
            </w:r>
          </w:p>
        </w:tc>
      </w:tr>
      <w:tr w:rsidR="005F1BCB" w:rsidRPr="005F1BCB" w14:paraId="33FF1605" w14:textId="77777777" w:rsidTr="005F1BCB">
        <w:tc>
          <w:tcPr>
            <w:tcW w:w="6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21F867E" w14:textId="77777777" w:rsidR="005F1BCB" w:rsidRPr="005F1BCB" w:rsidRDefault="005F1BCB" w:rsidP="005F1BC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Barnets trivsel</w:t>
            </w: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C10982D" w14:textId="068A8D87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</w:rPr>
              <w:t>4,8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E775B87" w14:textId="74A1BE5B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4,9</w:t>
            </w:r>
          </w:p>
        </w:tc>
      </w:tr>
      <w:tr w:rsidR="005F1BCB" w:rsidRPr="005F1BCB" w14:paraId="77518980" w14:textId="77777777" w:rsidTr="005F1BCB">
        <w:tc>
          <w:tcPr>
            <w:tcW w:w="6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BFC9EB3" w14:textId="77777777" w:rsidR="005F1BCB" w:rsidRPr="005F1BCB" w:rsidRDefault="005F1BCB" w:rsidP="005F1BC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Informasjon</w:t>
            </w: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D297A5A" w14:textId="0F2517F1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5610D8D" w14:textId="23AADE93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4,8</w:t>
            </w:r>
          </w:p>
        </w:tc>
      </w:tr>
      <w:tr w:rsidR="005F1BCB" w:rsidRPr="005F1BCB" w14:paraId="57560C7B" w14:textId="77777777" w:rsidTr="005F1BCB">
        <w:tc>
          <w:tcPr>
            <w:tcW w:w="6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E14E4F2" w14:textId="77777777" w:rsidR="005F1BCB" w:rsidRPr="005F1BCB" w:rsidRDefault="005F1BCB" w:rsidP="005F1BC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Barnets utvikling</w:t>
            </w: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A3B5D83" w14:textId="097E654F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</w:rPr>
              <w:t>4,9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29FCBB0" w14:textId="6B47BD70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4,9</w:t>
            </w:r>
          </w:p>
        </w:tc>
      </w:tr>
      <w:tr w:rsidR="005F1BCB" w:rsidRPr="005F1BCB" w14:paraId="78A1F4D0" w14:textId="77777777" w:rsidTr="005F1BCB">
        <w:tc>
          <w:tcPr>
            <w:tcW w:w="6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B29B9F4" w14:textId="77777777" w:rsidR="005F1BCB" w:rsidRPr="005F1BCB" w:rsidRDefault="005F1BCB" w:rsidP="005F1BC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Medvirkning</w:t>
            </w: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3E4AA80" w14:textId="1EBE72DB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</w:rPr>
              <w:t>4,8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ACF955E" w14:textId="127F2CC1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4,7</w:t>
            </w:r>
          </w:p>
        </w:tc>
      </w:tr>
      <w:tr w:rsidR="005F1BCB" w:rsidRPr="005F1BCB" w14:paraId="53142C1E" w14:textId="77777777" w:rsidTr="005F1BCB">
        <w:tc>
          <w:tcPr>
            <w:tcW w:w="6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839BC35" w14:textId="77777777" w:rsidR="005F1BCB" w:rsidRPr="005F1BCB" w:rsidRDefault="005F1BCB" w:rsidP="005F1BC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Henting og levering</w:t>
            </w: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C9681AD" w14:textId="773F0C1A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9F625C7" w14:textId="666DC7CA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4,8</w:t>
            </w:r>
          </w:p>
        </w:tc>
      </w:tr>
      <w:tr w:rsidR="005F1BCB" w:rsidRPr="005F1BCB" w14:paraId="5AF905D1" w14:textId="77777777" w:rsidTr="005F1BCB">
        <w:tc>
          <w:tcPr>
            <w:tcW w:w="6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7ED5928" w14:textId="77777777" w:rsidR="005F1BCB" w:rsidRPr="005F1BCB" w:rsidRDefault="005F1BCB" w:rsidP="005F1BC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Tilvenning og skolestart</w:t>
            </w: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5F88069" w14:textId="47A495AF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</w:rPr>
              <w:t>4,8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78240B3" w14:textId="54F995E6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4,7</w:t>
            </w:r>
          </w:p>
        </w:tc>
      </w:tr>
      <w:tr w:rsidR="005F1BCB" w:rsidRPr="005F1BCB" w14:paraId="03559F76" w14:textId="77777777" w:rsidTr="005F1BCB">
        <w:tc>
          <w:tcPr>
            <w:tcW w:w="6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E610742" w14:textId="77777777" w:rsidR="005F1BCB" w:rsidRPr="005F1BCB" w:rsidRDefault="005F1BCB" w:rsidP="005F1BCB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Tilfredshet</w:t>
            </w: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22548BA" w14:textId="0E170FC1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4"/>
              </w:rPr>
              <w:t>4,8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B602AC6" w14:textId="2962E62E" w:rsidR="005F1BCB" w:rsidRPr="005F1BCB" w:rsidRDefault="005F1BCB" w:rsidP="005F1BCB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4"/>
              </w:rPr>
            </w:pPr>
            <w:r w:rsidRPr="005F1BCB">
              <w:rPr>
                <w:rFonts w:ascii="Tahoma" w:eastAsia="Tahoma" w:hAnsi="Tahoma" w:cs="Tahoma"/>
                <w:color w:val="000000"/>
                <w:sz w:val="20"/>
                <w:szCs w:val="24"/>
              </w:rPr>
              <w:t>4,9</w:t>
            </w:r>
          </w:p>
        </w:tc>
      </w:tr>
    </w:tbl>
    <w:p w14:paraId="06D327D2" w14:textId="77777777" w:rsidR="005F1BCB" w:rsidRPr="005F1BCB" w:rsidRDefault="005F1BCB" w:rsidP="005F1BCB">
      <w:pPr>
        <w:spacing w:after="0" w:line="240" w:lineRule="auto"/>
        <w:rPr>
          <w:rFonts w:ascii="Tahoma" w:eastAsia="Tahoma" w:hAnsi="Tahoma" w:cs="Tahoma"/>
          <w:color w:val="000000"/>
          <w:sz w:val="20"/>
          <w:szCs w:val="24"/>
        </w:rPr>
      </w:pPr>
      <w:r w:rsidRPr="005F1BCB">
        <w:rPr>
          <w:rFonts w:ascii="Tahoma" w:eastAsia="Tahoma" w:hAnsi="Tahoma" w:cs="Tahoma"/>
          <w:color w:val="000000"/>
          <w:sz w:val="20"/>
          <w:szCs w:val="24"/>
        </w:rPr>
        <w:br/>
      </w:r>
    </w:p>
    <w:p w14:paraId="4D1FC241" w14:textId="77777777" w:rsidR="005F1BCB" w:rsidRDefault="005F1BCB"/>
    <w:sectPr w:rsidR="005F1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CB"/>
    <w:rsid w:val="005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F7FC"/>
  <w15:chartTrackingRefBased/>
  <w15:docId w15:val="{5F9BE5A0-5CD2-4708-B209-810E0393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Katharina Ousland</dc:creator>
  <cp:keywords/>
  <dc:description/>
  <cp:lastModifiedBy>Elen Katharina Ousland</cp:lastModifiedBy>
  <cp:revision>1</cp:revision>
  <cp:lastPrinted>2023-01-25T09:41:00Z</cp:lastPrinted>
  <dcterms:created xsi:type="dcterms:W3CDTF">2023-01-25T09:36:00Z</dcterms:created>
  <dcterms:modified xsi:type="dcterms:W3CDTF">2023-01-25T09:53:00Z</dcterms:modified>
</cp:coreProperties>
</file>